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856" w:rsidRDefault="00C94856" w:rsidP="00C94856">
      <w:pPr>
        <w:spacing w:after="120" w:line="264" w:lineRule="atLeast"/>
        <w:textAlignment w:val="baseline"/>
        <w:outlineLvl w:val="0"/>
        <w:rPr>
          <w:rFonts w:ascii="Century Gothic" w:eastAsia="Times New Roman" w:hAnsi="Century Gothic" w:cs="Times New Roman"/>
          <w:b/>
          <w:bCs/>
          <w:color w:val="444444"/>
          <w:kern w:val="36"/>
          <w:sz w:val="69"/>
          <w:szCs w:val="69"/>
        </w:rPr>
      </w:pPr>
      <w:bookmarkStart w:id="0" w:name="_GoBack"/>
      <w:bookmarkEnd w:id="0"/>
      <w:r w:rsidRPr="00C94856">
        <w:rPr>
          <w:rFonts w:ascii="Century Gothic" w:eastAsia="Times New Roman" w:hAnsi="Century Gothic" w:cs="Times New Roman"/>
          <w:b/>
          <w:bCs/>
          <w:color w:val="444444"/>
          <w:kern w:val="36"/>
          <w:sz w:val="69"/>
          <w:szCs w:val="69"/>
        </w:rPr>
        <w:t>Sağlıklı Beslenme Nedir?</w:t>
      </w:r>
    </w:p>
    <w:p w:rsidR="00C94856" w:rsidRPr="00C94856" w:rsidRDefault="00A40068" w:rsidP="006D5808">
      <w:pPr>
        <w:spacing w:after="0" w:line="360" w:lineRule="atLeast"/>
        <w:ind w:firstLine="709"/>
        <w:jc w:val="both"/>
        <w:textAlignment w:val="baseline"/>
        <w:rPr>
          <w:rFonts w:ascii="Century Gothic" w:eastAsia="Times New Roman" w:hAnsi="Century Gothic" w:cs="Times New Roman"/>
          <w:color w:val="0A0A0A"/>
          <w:sz w:val="32"/>
          <w:szCs w:val="32"/>
        </w:rPr>
      </w:pPr>
      <w:r>
        <w:rPr>
          <w:rFonts w:ascii="Century Gothic" w:eastAsia="Times New Roman" w:hAnsi="Century Gothic" w:cs="Times New Roman"/>
          <w:noProof/>
          <w:color w:val="0A0A0A"/>
          <w:sz w:val="32"/>
          <w:szCs w:val="32"/>
        </w:rPr>
        <w:drawing>
          <wp:anchor distT="0" distB="0" distL="114300" distR="114300" simplePos="0" relativeHeight="251659264" behindDoc="1" locked="0" layoutInCell="1" allowOverlap="1">
            <wp:simplePos x="0" y="0"/>
            <wp:positionH relativeFrom="column">
              <wp:posOffset>-89535</wp:posOffset>
            </wp:positionH>
            <wp:positionV relativeFrom="paragraph">
              <wp:posOffset>794385</wp:posOffset>
            </wp:positionV>
            <wp:extent cx="2805430" cy="2442845"/>
            <wp:effectExtent l="19050" t="0" r="0" b="0"/>
            <wp:wrapSquare wrapText="bothSides"/>
            <wp:docPr id="2" name="1 Resim" descr="SAĞLIKLI+beslenme+ne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ĞLIKLI+beslenme+nedİr.jpg"/>
                    <pic:cNvPicPr/>
                  </pic:nvPicPr>
                  <pic:blipFill>
                    <a:blip r:embed="rId6"/>
                    <a:stretch>
                      <a:fillRect/>
                    </a:stretch>
                  </pic:blipFill>
                  <pic:spPr>
                    <a:xfrm>
                      <a:off x="0" y="0"/>
                      <a:ext cx="2805430" cy="2442845"/>
                    </a:xfrm>
                    <a:prstGeom prst="rect">
                      <a:avLst/>
                    </a:prstGeom>
                  </pic:spPr>
                </pic:pic>
              </a:graphicData>
            </a:graphic>
          </wp:anchor>
        </w:drawing>
      </w:r>
      <w:r w:rsidR="00C94856" w:rsidRPr="00C94856">
        <w:rPr>
          <w:rFonts w:ascii="Century Gothic" w:eastAsia="Times New Roman" w:hAnsi="Century Gothic" w:cs="Times New Roman"/>
          <w:color w:val="0A0A0A"/>
          <w:sz w:val="32"/>
          <w:szCs w:val="32"/>
        </w:rPr>
        <w:t>Sağlıklı beslenme, tek bir cümle ile özetlemek gerekirse “besin değeri yüksek, günlük olarak alınması gereken protein, karbonhidrat, yağ, mineral ve vitaminleri içeren gıdaların, sağlığı korumak, iyi hissetmek ve enerji vermesi için dengeli olarak tüketilmesidir”.</w:t>
      </w:r>
    </w:p>
    <w:p w:rsidR="00C94856" w:rsidRPr="00C94856" w:rsidRDefault="00C94856" w:rsidP="006D5808">
      <w:pPr>
        <w:spacing w:after="0" w:line="360" w:lineRule="atLeast"/>
        <w:ind w:firstLine="709"/>
        <w:jc w:val="both"/>
        <w:textAlignment w:val="baseline"/>
        <w:rPr>
          <w:rFonts w:ascii="Century Gothic" w:eastAsia="Times New Roman" w:hAnsi="Century Gothic" w:cs="Times New Roman"/>
          <w:color w:val="0A0A0A"/>
          <w:sz w:val="32"/>
          <w:szCs w:val="32"/>
        </w:rPr>
      </w:pPr>
      <w:r w:rsidRPr="00C94856">
        <w:rPr>
          <w:rFonts w:ascii="Century Gothic" w:eastAsia="Times New Roman" w:hAnsi="Century Gothic" w:cs="Times New Roman"/>
          <w:color w:val="0A0A0A"/>
          <w:sz w:val="32"/>
          <w:szCs w:val="32"/>
        </w:rPr>
        <w:t>Sağlıklı beslenme her yaştan insan için önemlidir ve sağlıklı kilonun korunması, beynin, kalbin ve diğer organların fonksiyonlarını yerine getirebilmesi, insan kendini iyi hissetmesi, vücudun sağlıklı ve güçlü olması için gereklidir.</w:t>
      </w:r>
    </w:p>
    <w:p w:rsidR="00C94856" w:rsidRPr="00C94856" w:rsidRDefault="00C94856" w:rsidP="006D5808">
      <w:pPr>
        <w:spacing w:after="0" w:line="360" w:lineRule="atLeast"/>
        <w:ind w:firstLine="709"/>
        <w:jc w:val="both"/>
        <w:textAlignment w:val="baseline"/>
        <w:rPr>
          <w:rFonts w:ascii="Century Gothic" w:eastAsia="Times New Roman" w:hAnsi="Century Gothic" w:cs="Times New Roman"/>
          <w:color w:val="0A0A0A"/>
          <w:sz w:val="37"/>
          <w:szCs w:val="37"/>
        </w:rPr>
      </w:pPr>
      <w:r w:rsidRPr="00C94856">
        <w:rPr>
          <w:rFonts w:ascii="Century Gothic" w:eastAsia="Times New Roman" w:hAnsi="Century Gothic" w:cs="Times New Roman"/>
          <w:color w:val="0A0A0A"/>
          <w:sz w:val="32"/>
          <w:szCs w:val="32"/>
        </w:rPr>
        <w:t>Vitamin, mineral bakımından zayıf, çok fazla protein, karbonhidrat veya yağ içeren beslenme şekli çeşitli hastalıklara yakalanma riskini yükselterek vitamin ve mineral eksikliğine yol açabilir</w:t>
      </w:r>
      <w:r w:rsidRPr="00C94856">
        <w:rPr>
          <w:rFonts w:ascii="Century Gothic" w:eastAsia="Times New Roman" w:hAnsi="Century Gothic" w:cs="Times New Roman"/>
          <w:color w:val="0A0A0A"/>
          <w:sz w:val="37"/>
          <w:szCs w:val="37"/>
        </w:rPr>
        <w:t>.</w:t>
      </w:r>
    </w:p>
    <w:p w:rsidR="00C94856" w:rsidRPr="00C94856" w:rsidRDefault="00C94856" w:rsidP="00C94856">
      <w:pPr>
        <w:spacing w:after="120" w:line="360" w:lineRule="atLeast"/>
        <w:textAlignment w:val="baseline"/>
        <w:outlineLvl w:val="1"/>
        <w:rPr>
          <w:rFonts w:ascii="Century Gothic" w:eastAsia="Times New Roman" w:hAnsi="Century Gothic" w:cs="Times New Roman"/>
          <w:b/>
          <w:bCs/>
          <w:color w:val="222222"/>
          <w:sz w:val="67"/>
          <w:szCs w:val="67"/>
        </w:rPr>
      </w:pPr>
      <w:r w:rsidRPr="00C94856">
        <w:rPr>
          <w:rFonts w:ascii="Century Gothic" w:eastAsia="Times New Roman" w:hAnsi="Century Gothic" w:cs="Times New Roman"/>
          <w:b/>
          <w:bCs/>
          <w:color w:val="222222"/>
          <w:sz w:val="67"/>
          <w:szCs w:val="67"/>
        </w:rPr>
        <w:t>Besin Grupları</w:t>
      </w:r>
    </w:p>
    <w:p w:rsidR="00C94856" w:rsidRPr="00C94856" w:rsidRDefault="00A40068" w:rsidP="006D5808">
      <w:pPr>
        <w:tabs>
          <w:tab w:val="left" w:pos="1701"/>
        </w:tabs>
        <w:spacing w:after="120" w:line="360" w:lineRule="atLeast"/>
        <w:textAlignment w:val="baseline"/>
        <w:outlineLvl w:val="2"/>
        <w:rPr>
          <w:rFonts w:ascii="Century Gothic" w:eastAsia="Times New Roman" w:hAnsi="Century Gothic" w:cs="Times New Roman"/>
          <w:b/>
          <w:bCs/>
          <w:color w:val="222222"/>
          <w:sz w:val="32"/>
          <w:szCs w:val="32"/>
        </w:rPr>
      </w:pPr>
      <w:r>
        <w:rPr>
          <w:rFonts w:ascii="Century Gothic" w:eastAsia="Times New Roman" w:hAnsi="Century Gothic" w:cs="Times New Roman"/>
          <w:b/>
          <w:bCs/>
          <w:noProof/>
          <w:color w:val="222222"/>
          <w:sz w:val="32"/>
          <w:szCs w:val="32"/>
        </w:rPr>
        <w:drawing>
          <wp:anchor distT="0" distB="0" distL="114300" distR="114300" simplePos="0" relativeHeight="251658240" behindDoc="0" locked="0" layoutInCell="1" allowOverlap="1">
            <wp:simplePos x="0" y="0"/>
            <wp:positionH relativeFrom="column">
              <wp:posOffset>1753235</wp:posOffset>
            </wp:positionH>
            <wp:positionV relativeFrom="paragraph">
              <wp:posOffset>372745</wp:posOffset>
            </wp:positionV>
            <wp:extent cx="4784725" cy="2920365"/>
            <wp:effectExtent l="19050" t="0" r="0" b="0"/>
            <wp:wrapSquare wrapText="bothSides"/>
            <wp:docPr id="1" name="0 Resim" descr="saglikli-beslenm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glikli-beslenme3.jpg"/>
                    <pic:cNvPicPr/>
                  </pic:nvPicPr>
                  <pic:blipFill>
                    <a:blip r:embed="rId7"/>
                    <a:stretch>
                      <a:fillRect/>
                    </a:stretch>
                  </pic:blipFill>
                  <pic:spPr>
                    <a:xfrm>
                      <a:off x="0" y="0"/>
                      <a:ext cx="4784725" cy="2920365"/>
                    </a:xfrm>
                    <a:prstGeom prst="rect">
                      <a:avLst/>
                    </a:prstGeom>
                  </pic:spPr>
                </pic:pic>
              </a:graphicData>
            </a:graphic>
          </wp:anchor>
        </w:drawing>
      </w:r>
      <w:r w:rsidR="006D5808">
        <w:rPr>
          <w:rFonts w:ascii="Century Gothic" w:eastAsia="Times New Roman" w:hAnsi="Century Gothic" w:cs="Times New Roman"/>
          <w:b/>
          <w:bCs/>
          <w:color w:val="222222"/>
          <w:sz w:val="32"/>
          <w:szCs w:val="32"/>
        </w:rPr>
        <w:tab/>
      </w:r>
      <w:r w:rsidR="00C94856" w:rsidRPr="00C94856">
        <w:rPr>
          <w:rFonts w:ascii="Century Gothic" w:eastAsia="Times New Roman" w:hAnsi="Century Gothic" w:cs="Times New Roman"/>
          <w:b/>
          <w:bCs/>
          <w:color w:val="222222"/>
          <w:sz w:val="32"/>
          <w:szCs w:val="32"/>
        </w:rPr>
        <w:t>Meyve ve Sebzeler</w:t>
      </w:r>
    </w:p>
    <w:p w:rsidR="00C94856" w:rsidRPr="00C94856" w:rsidRDefault="00C94856" w:rsidP="008A5F37">
      <w:pPr>
        <w:spacing w:after="0" w:line="360" w:lineRule="atLeast"/>
        <w:ind w:firstLine="709"/>
        <w:jc w:val="both"/>
        <w:textAlignment w:val="baseline"/>
        <w:rPr>
          <w:rFonts w:ascii="Century Gothic" w:eastAsia="Times New Roman" w:hAnsi="Century Gothic" w:cs="Times New Roman"/>
          <w:color w:val="0A0A0A"/>
          <w:sz w:val="32"/>
          <w:szCs w:val="32"/>
        </w:rPr>
      </w:pPr>
      <w:r w:rsidRPr="00C94856">
        <w:rPr>
          <w:rFonts w:ascii="Century Gothic" w:eastAsia="Times New Roman" w:hAnsi="Century Gothic" w:cs="Times New Roman"/>
          <w:color w:val="0A0A0A"/>
          <w:sz w:val="32"/>
          <w:szCs w:val="32"/>
        </w:rPr>
        <w:t>Farklı vitamin ve mineraller için, farklı renklerdeki meyve ve sebzeleri haftanın günlerine yayarak tüketilmesi tavsiye edilmektedir.</w:t>
      </w:r>
    </w:p>
    <w:p w:rsidR="00C94856" w:rsidRPr="00C94856" w:rsidRDefault="00C94856" w:rsidP="008A5F37">
      <w:pPr>
        <w:spacing w:after="0" w:line="360" w:lineRule="atLeast"/>
        <w:ind w:firstLine="709"/>
        <w:jc w:val="both"/>
        <w:textAlignment w:val="baseline"/>
        <w:rPr>
          <w:rFonts w:ascii="Century Gothic" w:eastAsia="Times New Roman" w:hAnsi="Century Gothic" w:cs="Times New Roman"/>
          <w:color w:val="0A0A0A"/>
          <w:sz w:val="32"/>
          <w:szCs w:val="32"/>
        </w:rPr>
      </w:pPr>
      <w:r w:rsidRPr="00C94856">
        <w:rPr>
          <w:rFonts w:ascii="Century Gothic" w:eastAsia="Times New Roman" w:hAnsi="Century Gothic" w:cs="Times New Roman"/>
          <w:color w:val="0A0A0A"/>
          <w:sz w:val="32"/>
          <w:szCs w:val="32"/>
        </w:rPr>
        <w:lastRenderedPageBreak/>
        <w:t xml:space="preserve">Hemen her beslenme uzmanı (eğer özel bir sağlık koşulunuz yoksa) günde toplam 5 </w:t>
      </w:r>
      <w:proofErr w:type="gramStart"/>
      <w:r w:rsidRPr="00C94856">
        <w:rPr>
          <w:rFonts w:ascii="Century Gothic" w:eastAsia="Times New Roman" w:hAnsi="Century Gothic" w:cs="Times New Roman"/>
          <w:color w:val="0A0A0A"/>
          <w:sz w:val="32"/>
          <w:szCs w:val="32"/>
        </w:rPr>
        <w:t>kase</w:t>
      </w:r>
      <w:proofErr w:type="gramEnd"/>
      <w:r w:rsidRPr="00C94856">
        <w:rPr>
          <w:rFonts w:ascii="Century Gothic" w:eastAsia="Times New Roman" w:hAnsi="Century Gothic" w:cs="Times New Roman"/>
          <w:color w:val="0A0A0A"/>
          <w:sz w:val="32"/>
          <w:szCs w:val="32"/>
        </w:rPr>
        <w:t xml:space="preserve"> sebze ve meyve tüketilmesini önermektedir. İlk anda çok fazla gelebilir, ancak bu miktar 2-3 adet meyve ile 2 çorba </w:t>
      </w:r>
      <w:proofErr w:type="gramStart"/>
      <w:r w:rsidRPr="00C94856">
        <w:rPr>
          <w:rFonts w:ascii="Century Gothic" w:eastAsia="Times New Roman" w:hAnsi="Century Gothic" w:cs="Times New Roman"/>
          <w:color w:val="0A0A0A"/>
          <w:sz w:val="32"/>
          <w:szCs w:val="32"/>
        </w:rPr>
        <w:t>kasesi</w:t>
      </w:r>
      <w:proofErr w:type="gramEnd"/>
      <w:r w:rsidRPr="00C94856">
        <w:rPr>
          <w:rFonts w:ascii="Century Gothic" w:eastAsia="Times New Roman" w:hAnsi="Century Gothic" w:cs="Times New Roman"/>
          <w:color w:val="0A0A0A"/>
          <w:sz w:val="32"/>
          <w:szCs w:val="32"/>
        </w:rPr>
        <w:t xml:space="preserve"> sebzeye denk gelmektedir.</w:t>
      </w:r>
    </w:p>
    <w:p w:rsidR="00C94856" w:rsidRPr="00C94856" w:rsidRDefault="00C94856" w:rsidP="008A5F37">
      <w:pPr>
        <w:spacing w:after="0" w:line="360" w:lineRule="atLeast"/>
        <w:ind w:firstLine="709"/>
        <w:jc w:val="both"/>
        <w:textAlignment w:val="baseline"/>
        <w:rPr>
          <w:rFonts w:ascii="Century Gothic" w:eastAsia="Times New Roman" w:hAnsi="Century Gothic" w:cs="Times New Roman"/>
          <w:color w:val="0A0A0A"/>
          <w:sz w:val="32"/>
          <w:szCs w:val="32"/>
        </w:rPr>
      </w:pPr>
      <w:r w:rsidRPr="00C94856">
        <w:rPr>
          <w:rFonts w:ascii="Century Gothic" w:eastAsia="Times New Roman" w:hAnsi="Century Gothic" w:cs="Times New Roman"/>
          <w:color w:val="0A0A0A"/>
          <w:sz w:val="32"/>
          <w:szCs w:val="32"/>
        </w:rPr>
        <w:t>Sebzeleri, meyveleri çeşitlendirmek başta söylediğimiz gibi faklı vitamin ve mineralleri almanızı sağlar. Ayrıca sebze, meyve yemekten sıkılmamanıza yardımcı olur.</w:t>
      </w:r>
    </w:p>
    <w:p w:rsidR="00C94856" w:rsidRPr="00C94856" w:rsidRDefault="00C94856" w:rsidP="008A5F37">
      <w:pPr>
        <w:spacing w:after="288" w:line="360" w:lineRule="atLeast"/>
        <w:ind w:firstLine="708"/>
        <w:jc w:val="both"/>
        <w:textAlignment w:val="baseline"/>
        <w:rPr>
          <w:rFonts w:ascii="Century Gothic" w:eastAsia="Times New Roman" w:hAnsi="Century Gothic" w:cs="Times New Roman"/>
          <w:color w:val="0A0A0A"/>
          <w:sz w:val="37"/>
          <w:szCs w:val="37"/>
        </w:rPr>
      </w:pPr>
      <w:r w:rsidRPr="00C94856">
        <w:rPr>
          <w:rFonts w:ascii="Century Gothic" w:eastAsia="Times New Roman" w:hAnsi="Century Gothic" w:cs="Times New Roman"/>
          <w:color w:val="0A0A0A"/>
          <w:sz w:val="32"/>
          <w:szCs w:val="32"/>
        </w:rPr>
        <w:t>Örneğin; sabah kahvaltısında portakal suyu içmek, öğle yemeğinde ıspanak yemeği ve domates salatası yemek, akşam yemeğinden sonra muz yemek beslenme açısından sağlıklı bir gün olacaktır.</w:t>
      </w:r>
    </w:p>
    <w:p w:rsidR="00C94856" w:rsidRPr="00C94856" w:rsidRDefault="008A5F37" w:rsidP="008A5F37">
      <w:pPr>
        <w:tabs>
          <w:tab w:val="left" w:pos="1701"/>
        </w:tabs>
        <w:spacing w:after="120" w:line="360" w:lineRule="atLeast"/>
        <w:textAlignment w:val="baseline"/>
        <w:outlineLvl w:val="2"/>
        <w:rPr>
          <w:rFonts w:ascii="Century Gothic" w:eastAsia="Times New Roman" w:hAnsi="Century Gothic" w:cs="Times New Roman"/>
          <w:b/>
          <w:bCs/>
          <w:color w:val="222222"/>
          <w:sz w:val="32"/>
          <w:szCs w:val="32"/>
        </w:rPr>
      </w:pPr>
      <w:r>
        <w:rPr>
          <w:rFonts w:ascii="Century Gothic" w:eastAsia="Times New Roman" w:hAnsi="Century Gothic" w:cs="Times New Roman"/>
          <w:b/>
          <w:bCs/>
          <w:color w:val="222222"/>
          <w:sz w:val="32"/>
          <w:szCs w:val="32"/>
        </w:rPr>
        <w:tab/>
      </w:r>
      <w:r w:rsidR="00C94856" w:rsidRPr="00C94856">
        <w:rPr>
          <w:rFonts w:ascii="Century Gothic" w:eastAsia="Times New Roman" w:hAnsi="Century Gothic" w:cs="Times New Roman"/>
          <w:b/>
          <w:bCs/>
          <w:color w:val="222222"/>
          <w:sz w:val="32"/>
          <w:szCs w:val="32"/>
        </w:rPr>
        <w:t>Tam Tahıllı Besinler</w:t>
      </w:r>
    </w:p>
    <w:p w:rsidR="00C94856" w:rsidRPr="00C94856" w:rsidRDefault="00A40068" w:rsidP="008A5F37">
      <w:pPr>
        <w:spacing w:after="0" w:line="360" w:lineRule="atLeast"/>
        <w:ind w:firstLine="709"/>
        <w:jc w:val="both"/>
        <w:textAlignment w:val="baseline"/>
        <w:rPr>
          <w:rFonts w:ascii="Century Gothic" w:eastAsia="Times New Roman" w:hAnsi="Century Gothic" w:cs="Times New Roman"/>
          <w:color w:val="0A0A0A"/>
          <w:sz w:val="32"/>
          <w:szCs w:val="32"/>
        </w:rPr>
      </w:pPr>
      <w:r>
        <w:rPr>
          <w:rFonts w:ascii="Century Gothic" w:eastAsia="Times New Roman" w:hAnsi="Century Gothic" w:cs="Times New Roman"/>
          <w:noProof/>
          <w:color w:val="0A0A0A"/>
          <w:sz w:val="32"/>
          <w:szCs w:val="32"/>
        </w:rPr>
        <w:drawing>
          <wp:anchor distT="0" distB="0" distL="114300" distR="114300" simplePos="0" relativeHeight="251660288" behindDoc="0" locked="0" layoutInCell="1" allowOverlap="1">
            <wp:simplePos x="0" y="0"/>
            <wp:positionH relativeFrom="column">
              <wp:posOffset>2484755</wp:posOffset>
            </wp:positionH>
            <wp:positionV relativeFrom="paragraph">
              <wp:posOffset>1144905</wp:posOffset>
            </wp:positionV>
            <wp:extent cx="3206750" cy="2383790"/>
            <wp:effectExtent l="19050" t="0" r="0" b="0"/>
            <wp:wrapSquare wrapText="bothSides"/>
            <wp:docPr id="3" name="2 Resim" descr="kabizliktan_tam_tahil_urunleriyle_korunu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bizliktan_tam_tahil_urunleriyle_korunun_1.jpg"/>
                    <pic:cNvPicPr/>
                  </pic:nvPicPr>
                  <pic:blipFill>
                    <a:blip r:embed="rId8" cstate="print"/>
                    <a:stretch>
                      <a:fillRect/>
                    </a:stretch>
                  </pic:blipFill>
                  <pic:spPr>
                    <a:xfrm>
                      <a:off x="0" y="0"/>
                      <a:ext cx="3206750" cy="2383790"/>
                    </a:xfrm>
                    <a:prstGeom prst="rect">
                      <a:avLst/>
                    </a:prstGeom>
                  </pic:spPr>
                </pic:pic>
              </a:graphicData>
            </a:graphic>
          </wp:anchor>
        </w:drawing>
      </w:r>
      <w:r w:rsidR="00C94856" w:rsidRPr="00C94856">
        <w:rPr>
          <w:rFonts w:ascii="Century Gothic" w:eastAsia="Times New Roman" w:hAnsi="Century Gothic" w:cs="Times New Roman"/>
          <w:color w:val="0A0A0A"/>
          <w:sz w:val="32"/>
          <w:szCs w:val="32"/>
        </w:rPr>
        <w:t>Bu besin grubu ülkemiz açısından çok önemli çünkü ekmek tüketimi Türk mutfağında oldukça fazla. Maalesef klasik “ekmek” sağlığımız açısından pek faydalı değil ve tam tahıllı ekmek ile değiştirmeliyiz. Çünkü bildiğimiz ekmek hazırlanırken işlenen buğdaydan elde edilen un kullanılıyor.</w:t>
      </w:r>
    </w:p>
    <w:p w:rsidR="00C94856" w:rsidRPr="00C94856" w:rsidRDefault="00C94856" w:rsidP="008A5F37">
      <w:pPr>
        <w:spacing w:after="0" w:line="360" w:lineRule="atLeast"/>
        <w:ind w:firstLine="709"/>
        <w:jc w:val="both"/>
        <w:textAlignment w:val="baseline"/>
        <w:rPr>
          <w:rFonts w:ascii="Century Gothic" w:eastAsia="Times New Roman" w:hAnsi="Century Gothic" w:cs="Times New Roman"/>
          <w:color w:val="0A0A0A"/>
          <w:sz w:val="32"/>
          <w:szCs w:val="32"/>
        </w:rPr>
      </w:pPr>
      <w:r w:rsidRPr="00C94856">
        <w:rPr>
          <w:rFonts w:ascii="Century Gothic" w:eastAsia="Times New Roman" w:hAnsi="Century Gothic" w:cs="Times New Roman"/>
          <w:color w:val="0A0A0A"/>
          <w:sz w:val="32"/>
          <w:szCs w:val="32"/>
        </w:rPr>
        <w:t xml:space="preserve">Tam tahıllı ekmekte ise buğdayın tamamı (kepek, </w:t>
      </w:r>
      <w:proofErr w:type="gramStart"/>
      <w:r w:rsidRPr="00C94856">
        <w:rPr>
          <w:rFonts w:ascii="Century Gothic" w:eastAsia="Times New Roman" w:hAnsi="Century Gothic" w:cs="Times New Roman"/>
          <w:color w:val="0A0A0A"/>
          <w:sz w:val="32"/>
          <w:szCs w:val="32"/>
        </w:rPr>
        <w:t>çekirdek…vb.</w:t>
      </w:r>
      <w:proofErr w:type="gramEnd"/>
      <w:r w:rsidRPr="00C94856">
        <w:rPr>
          <w:rFonts w:ascii="Century Gothic" w:eastAsia="Times New Roman" w:hAnsi="Century Gothic" w:cs="Times New Roman"/>
          <w:color w:val="0A0A0A"/>
          <w:sz w:val="32"/>
          <w:szCs w:val="32"/>
        </w:rPr>
        <w:t>) kullanıldığı için mineral, besin lifi açısından daha zengin.</w:t>
      </w:r>
    </w:p>
    <w:p w:rsidR="00C94856" w:rsidRPr="00C94856" w:rsidRDefault="00C94856" w:rsidP="008A5F37">
      <w:pPr>
        <w:spacing w:after="0" w:line="360" w:lineRule="atLeast"/>
        <w:ind w:firstLine="709"/>
        <w:jc w:val="both"/>
        <w:textAlignment w:val="baseline"/>
        <w:rPr>
          <w:rFonts w:ascii="Century Gothic" w:eastAsia="Times New Roman" w:hAnsi="Century Gothic" w:cs="Times New Roman"/>
          <w:color w:val="0A0A0A"/>
          <w:sz w:val="32"/>
          <w:szCs w:val="32"/>
        </w:rPr>
      </w:pPr>
      <w:r w:rsidRPr="00C94856">
        <w:rPr>
          <w:rFonts w:ascii="Century Gothic" w:eastAsia="Times New Roman" w:hAnsi="Century Gothic" w:cs="Times New Roman"/>
          <w:color w:val="0A0A0A"/>
          <w:sz w:val="32"/>
          <w:szCs w:val="32"/>
        </w:rPr>
        <w:t>Bir ekmeğin sadece rengine bakarak tam tahıllı olup olmadığını anlamak mümkün olmadığı için “içindekiler” bölümünü okumalısınız. Ekmeğin tam tahıllı kabul edilebilmesi için dilim başına 2-3 gram besin lifi içermesi gerekir.</w:t>
      </w:r>
    </w:p>
    <w:p w:rsidR="00C94856" w:rsidRPr="00C94856" w:rsidRDefault="008A5F37" w:rsidP="008A5F37">
      <w:pPr>
        <w:tabs>
          <w:tab w:val="left" w:pos="1701"/>
        </w:tabs>
        <w:spacing w:after="120" w:line="360" w:lineRule="atLeast"/>
        <w:ind w:firstLine="708"/>
        <w:textAlignment w:val="baseline"/>
        <w:outlineLvl w:val="2"/>
        <w:rPr>
          <w:rFonts w:ascii="Century Gothic" w:eastAsia="Times New Roman" w:hAnsi="Century Gothic" w:cs="Times New Roman"/>
          <w:b/>
          <w:bCs/>
          <w:color w:val="222222"/>
          <w:sz w:val="32"/>
          <w:szCs w:val="32"/>
        </w:rPr>
      </w:pPr>
      <w:r>
        <w:rPr>
          <w:rFonts w:ascii="Century Gothic" w:eastAsia="Times New Roman" w:hAnsi="Century Gothic" w:cs="Times New Roman"/>
          <w:b/>
          <w:bCs/>
          <w:color w:val="222222"/>
          <w:sz w:val="32"/>
          <w:szCs w:val="32"/>
        </w:rPr>
        <w:tab/>
      </w:r>
      <w:r w:rsidR="00C94856" w:rsidRPr="00C94856">
        <w:rPr>
          <w:rFonts w:ascii="Century Gothic" w:eastAsia="Times New Roman" w:hAnsi="Century Gothic" w:cs="Times New Roman"/>
          <w:b/>
          <w:bCs/>
          <w:color w:val="222222"/>
          <w:sz w:val="32"/>
          <w:szCs w:val="32"/>
        </w:rPr>
        <w:t>Et</w:t>
      </w:r>
    </w:p>
    <w:p w:rsidR="00C94856" w:rsidRPr="00C94856" w:rsidRDefault="00C94856" w:rsidP="008A5F37">
      <w:pPr>
        <w:spacing w:after="0" w:line="360" w:lineRule="atLeast"/>
        <w:ind w:firstLine="709"/>
        <w:jc w:val="both"/>
        <w:textAlignment w:val="baseline"/>
        <w:rPr>
          <w:rFonts w:ascii="Century Gothic" w:eastAsia="Times New Roman" w:hAnsi="Century Gothic" w:cs="Times New Roman"/>
          <w:color w:val="0A0A0A"/>
          <w:sz w:val="32"/>
          <w:szCs w:val="32"/>
        </w:rPr>
      </w:pPr>
      <w:r w:rsidRPr="00C94856">
        <w:rPr>
          <w:rFonts w:ascii="Century Gothic" w:eastAsia="Times New Roman" w:hAnsi="Century Gothic" w:cs="Times New Roman"/>
          <w:color w:val="0A0A0A"/>
          <w:sz w:val="32"/>
          <w:szCs w:val="32"/>
        </w:rPr>
        <w:t xml:space="preserve">Genel sağlığımızı korumak için gerekli protein, demir ve yağ asitleri bakımından zengin olan et aynı zamanda yüksek oranda sağlığa zararlı doymuş yağ ve kolesterol </w:t>
      </w:r>
      <w:r w:rsidRPr="00C94856">
        <w:rPr>
          <w:rFonts w:ascii="Century Gothic" w:eastAsia="Times New Roman" w:hAnsi="Century Gothic" w:cs="Times New Roman"/>
          <w:color w:val="0A0A0A"/>
          <w:sz w:val="32"/>
          <w:szCs w:val="32"/>
        </w:rPr>
        <w:lastRenderedPageBreak/>
        <w:t>içermektedir. Bu nedenle özellikle kırmızı etin dikkatli tüketilmesi önerilmektedir.</w:t>
      </w:r>
    </w:p>
    <w:p w:rsidR="00C94856" w:rsidRPr="00C94856" w:rsidRDefault="00A40068" w:rsidP="008A5F37">
      <w:pPr>
        <w:spacing w:after="0" w:line="360" w:lineRule="atLeast"/>
        <w:ind w:firstLine="709"/>
        <w:jc w:val="both"/>
        <w:textAlignment w:val="baseline"/>
        <w:rPr>
          <w:rFonts w:ascii="Century Gothic" w:eastAsia="Times New Roman" w:hAnsi="Century Gothic" w:cs="Times New Roman"/>
          <w:color w:val="0A0A0A"/>
          <w:sz w:val="32"/>
          <w:szCs w:val="32"/>
        </w:rPr>
      </w:pPr>
      <w:r>
        <w:rPr>
          <w:rFonts w:ascii="Century Gothic" w:eastAsia="Times New Roman" w:hAnsi="Century Gothic" w:cs="Times New Roman"/>
          <w:noProof/>
          <w:color w:val="0A0A0A"/>
          <w:sz w:val="32"/>
          <w:szCs w:val="32"/>
        </w:rPr>
        <w:drawing>
          <wp:anchor distT="0" distB="0" distL="114300" distR="114300" simplePos="0" relativeHeight="251661312" behindDoc="0" locked="0" layoutInCell="1" allowOverlap="1">
            <wp:simplePos x="0" y="0"/>
            <wp:positionH relativeFrom="column">
              <wp:posOffset>46990</wp:posOffset>
            </wp:positionH>
            <wp:positionV relativeFrom="paragraph">
              <wp:posOffset>8890</wp:posOffset>
            </wp:positionV>
            <wp:extent cx="2669540" cy="2661285"/>
            <wp:effectExtent l="19050" t="0" r="0" b="0"/>
            <wp:wrapSquare wrapText="bothSides"/>
            <wp:docPr id="5" name="4 Resim" descr="poultry-me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ultry-meat.jpg"/>
                    <pic:cNvPicPr/>
                  </pic:nvPicPr>
                  <pic:blipFill>
                    <a:blip r:embed="rId9"/>
                    <a:stretch>
                      <a:fillRect/>
                    </a:stretch>
                  </pic:blipFill>
                  <pic:spPr>
                    <a:xfrm>
                      <a:off x="0" y="0"/>
                      <a:ext cx="2669540" cy="2661285"/>
                    </a:xfrm>
                    <a:prstGeom prst="rect">
                      <a:avLst/>
                    </a:prstGeom>
                  </pic:spPr>
                </pic:pic>
              </a:graphicData>
            </a:graphic>
          </wp:anchor>
        </w:drawing>
      </w:r>
      <w:r w:rsidR="00C94856" w:rsidRPr="00C94856">
        <w:rPr>
          <w:rFonts w:ascii="Century Gothic" w:eastAsia="Times New Roman" w:hAnsi="Century Gothic" w:cs="Times New Roman"/>
          <w:color w:val="0A0A0A"/>
          <w:sz w:val="32"/>
          <w:szCs w:val="32"/>
        </w:rPr>
        <w:t>Eğer kırmızı et yemek istemiyorsanız daha az yağlı ve daha sağlıklı alternatifler olan tavuk, hindi eti ve balığa yönelebilirsiniz.</w:t>
      </w:r>
    </w:p>
    <w:p w:rsidR="00C94856" w:rsidRDefault="00C94856" w:rsidP="008A5F37">
      <w:pPr>
        <w:spacing w:after="0" w:line="360" w:lineRule="atLeast"/>
        <w:ind w:firstLine="709"/>
        <w:jc w:val="both"/>
        <w:textAlignment w:val="baseline"/>
        <w:rPr>
          <w:rFonts w:ascii="Century Gothic" w:eastAsia="Times New Roman" w:hAnsi="Century Gothic" w:cs="Times New Roman"/>
          <w:color w:val="0A0A0A"/>
          <w:sz w:val="32"/>
          <w:szCs w:val="32"/>
        </w:rPr>
      </w:pPr>
      <w:r w:rsidRPr="00C94856">
        <w:rPr>
          <w:rFonts w:ascii="Century Gothic" w:eastAsia="Times New Roman" w:hAnsi="Century Gothic" w:cs="Times New Roman"/>
          <w:color w:val="0A0A0A"/>
          <w:sz w:val="32"/>
          <w:szCs w:val="32"/>
        </w:rPr>
        <w:t>Bitkisel protein kaynağı olarak fasulyeyi kullanabilirsiniz. Ancak bitkisel kaynaklar et kadar demir ve protein içermediğinden, bu besin değerlerini tam olarak almak için beslenmenizi çeşitli gıdalarla desteklemeniz gerekebilir.</w:t>
      </w:r>
    </w:p>
    <w:p w:rsidR="008A5F37" w:rsidRDefault="008A5F37" w:rsidP="008A5F37">
      <w:pPr>
        <w:spacing w:after="0" w:line="360" w:lineRule="atLeast"/>
        <w:ind w:firstLine="709"/>
        <w:jc w:val="both"/>
        <w:textAlignment w:val="baseline"/>
        <w:rPr>
          <w:rFonts w:ascii="Century Gothic" w:eastAsia="Times New Roman" w:hAnsi="Century Gothic" w:cs="Times New Roman"/>
          <w:color w:val="0A0A0A"/>
          <w:sz w:val="32"/>
          <w:szCs w:val="32"/>
        </w:rPr>
      </w:pPr>
    </w:p>
    <w:p w:rsidR="00C94856" w:rsidRPr="00C94856" w:rsidRDefault="008A5F37" w:rsidP="008A5F37">
      <w:pPr>
        <w:tabs>
          <w:tab w:val="left" w:pos="1701"/>
        </w:tabs>
        <w:spacing w:after="120" w:line="360" w:lineRule="atLeast"/>
        <w:textAlignment w:val="baseline"/>
        <w:outlineLvl w:val="2"/>
        <w:rPr>
          <w:rFonts w:ascii="Century Gothic" w:eastAsia="Times New Roman" w:hAnsi="Century Gothic" w:cs="Times New Roman"/>
          <w:b/>
          <w:bCs/>
          <w:color w:val="222222"/>
          <w:sz w:val="32"/>
          <w:szCs w:val="32"/>
        </w:rPr>
      </w:pPr>
      <w:r>
        <w:rPr>
          <w:rFonts w:ascii="Century Gothic" w:eastAsia="Times New Roman" w:hAnsi="Century Gothic" w:cs="Times New Roman"/>
          <w:b/>
          <w:bCs/>
          <w:color w:val="222222"/>
          <w:sz w:val="32"/>
          <w:szCs w:val="32"/>
        </w:rPr>
        <w:tab/>
      </w:r>
      <w:r w:rsidR="00C94856" w:rsidRPr="00C94856">
        <w:rPr>
          <w:rFonts w:ascii="Century Gothic" w:eastAsia="Times New Roman" w:hAnsi="Century Gothic" w:cs="Times New Roman"/>
          <w:b/>
          <w:bCs/>
          <w:color w:val="222222"/>
          <w:sz w:val="32"/>
          <w:szCs w:val="32"/>
        </w:rPr>
        <w:t>Süt ve Süt Ürünleri</w:t>
      </w:r>
    </w:p>
    <w:p w:rsidR="00C94856" w:rsidRPr="00C94856" w:rsidRDefault="00245D99" w:rsidP="008A5F37">
      <w:pPr>
        <w:spacing w:after="0" w:line="360" w:lineRule="atLeast"/>
        <w:ind w:firstLine="709"/>
        <w:jc w:val="both"/>
        <w:textAlignment w:val="baseline"/>
        <w:rPr>
          <w:rFonts w:ascii="Century Gothic" w:eastAsia="Times New Roman" w:hAnsi="Century Gothic" w:cs="Times New Roman"/>
          <w:color w:val="0A0A0A"/>
          <w:sz w:val="32"/>
          <w:szCs w:val="32"/>
        </w:rPr>
      </w:pPr>
      <w:r>
        <w:rPr>
          <w:rFonts w:ascii="Century Gothic" w:eastAsia="Times New Roman" w:hAnsi="Century Gothic" w:cs="Times New Roman"/>
          <w:noProof/>
          <w:color w:val="0A0A0A"/>
          <w:sz w:val="32"/>
          <w:szCs w:val="32"/>
        </w:rPr>
        <w:drawing>
          <wp:anchor distT="0" distB="0" distL="114300" distR="114300" simplePos="0" relativeHeight="251662336" behindDoc="0" locked="0" layoutInCell="1" allowOverlap="1">
            <wp:simplePos x="0" y="0"/>
            <wp:positionH relativeFrom="column">
              <wp:posOffset>46990</wp:posOffset>
            </wp:positionH>
            <wp:positionV relativeFrom="paragraph">
              <wp:posOffset>1040765</wp:posOffset>
            </wp:positionV>
            <wp:extent cx="5835650" cy="2974975"/>
            <wp:effectExtent l="19050" t="0" r="0" b="0"/>
            <wp:wrapSquare wrapText="bothSides"/>
            <wp:docPr id="6" name="5 Resim" descr="s-16302dfd8347ba3159bea29d33dcc00751fe7d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6302dfd8347ba3159bea29d33dcc00751fe7d8f.jpg"/>
                    <pic:cNvPicPr/>
                  </pic:nvPicPr>
                  <pic:blipFill>
                    <a:blip r:embed="rId10"/>
                    <a:stretch>
                      <a:fillRect/>
                    </a:stretch>
                  </pic:blipFill>
                  <pic:spPr>
                    <a:xfrm>
                      <a:off x="0" y="0"/>
                      <a:ext cx="5835650" cy="2974975"/>
                    </a:xfrm>
                    <a:prstGeom prst="rect">
                      <a:avLst/>
                    </a:prstGeom>
                  </pic:spPr>
                </pic:pic>
              </a:graphicData>
            </a:graphic>
          </wp:anchor>
        </w:drawing>
      </w:r>
      <w:r w:rsidR="00C94856" w:rsidRPr="00C94856">
        <w:rPr>
          <w:rFonts w:ascii="Century Gothic" w:eastAsia="Times New Roman" w:hAnsi="Century Gothic" w:cs="Times New Roman"/>
          <w:color w:val="0A0A0A"/>
          <w:sz w:val="32"/>
          <w:szCs w:val="32"/>
        </w:rPr>
        <w:t>Günde 50 gram yağsız veya az yağlı yoğurt yemek, 2 bardak yağsız veya az yağlı süt içmek, 3-4 dilim yağsız kaşar peyniri yemek kalsiyum, A vitamini, fosfor ve D vitamini açısından iyi bir beslenme sayılabilir.</w:t>
      </w:r>
    </w:p>
    <w:p w:rsidR="00C94856" w:rsidRDefault="00C94856" w:rsidP="008A5F37">
      <w:pPr>
        <w:spacing w:after="0" w:line="360" w:lineRule="atLeast"/>
        <w:ind w:firstLine="709"/>
        <w:jc w:val="both"/>
        <w:textAlignment w:val="baseline"/>
        <w:rPr>
          <w:rFonts w:ascii="Century Gothic" w:eastAsia="Times New Roman" w:hAnsi="Century Gothic" w:cs="Times New Roman"/>
          <w:color w:val="0A0A0A"/>
          <w:sz w:val="32"/>
          <w:szCs w:val="32"/>
        </w:rPr>
      </w:pPr>
      <w:r w:rsidRPr="00C94856">
        <w:rPr>
          <w:rFonts w:ascii="Century Gothic" w:eastAsia="Times New Roman" w:hAnsi="Century Gothic" w:cs="Times New Roman"/>
          <w:color w:val="0A0A0A"/>
          <w:sz w:val="32"/>
          <w:szCs w:val="32"/>
        </w:rPr>
        <w:t xml:space="preserve">Eğer süt ve süt ürünlerini sevmiyorsanız bu önemli vitamin ve mineralleri havuç, tatlı patates, kabak, brokoli, koyu yeşil yapraklı sebzeler, somon, sardalye, </w:t>
      </w:r>
      <w:r w:rsidRPr="00C94856">
        <w:rPr>
          <w:rFonts w:ascii="Century Gothic" w:eastAsia="Times New Roman" w:hAnsi="Century Gothic" w:cs="Times New Roman"/>
          <w:color w:val="0A0A0A"/>
          <w:sz w:val="32"/>
          <w:szCs w:val="32"/>
        </w:rPr>
        <w:lastRenderedPageBreak/>
        <w:t xml:space="preserve">güçlendirilmiş tahıllar ve diğer besin kaynaklarından aldığınıza emin olun. </w:t>
      </w:r>
    </w:p>
    <w:p w:rsidR="008A5F37" w:rsidRPr="00C94856" w:rsidRDefault="008A5F37" w:rsidP="008A5F37">
      <w:pPr>
        <w:spacing w:after="0" w:line="360" w:lineRule="atLeast"/>
        <w:ind w:firstLine="709"/>
        <w:jc w:val="both"/>
        <w:textAlignment w:val="baseline"/>
        <w:rPr>
          <w:rFonts w:ascii="Century Gothic" w:eastAsia="Times New Roman" w:hAnsi="Century Gothic" w:cs="Times New Roman"/>
          <w:color w:val="0A0A0A"/>
          <w:sz w:val="32"/>
          <w:szCs w:val="32"/>
        </w:rPr>
      </w:pPr>
    </w:p>
    <w:p w:rsidR="00C94856" w:rsidRPr="00C94856" w:rsidRDefault="00C94856" w:rsidP="008A5F37">
      <w:pPr>
        <w:spacing w:after="120" w:line="360" w:lineRule="atLeast"/>
        <w:ind w:left="708" w:firstLine="708"/>
        <w:textAlignment w:val="baseline"/>
        <w:outlineLvl w:val="2"/>
        <w:rPr>
          <w:rFonts w:ascii="Century Gothic" w:eastAsia="Times New Roman" w:hAnsi="Century Gothic" w:cs="Times New Roman"/>
          <w:b/>
          <w:bCs/>
          <w:color w:val="222222"/>
          <w:sz w:val="32"/>
          <w:szCs w:val="32"/>
        </w:rPr>
      </w:pPr>
      <w:r w:rsidRPr="00C94856">
        <w:rPr>
          <w:rFonts w:ascii="Century Gothic" w:eastAsia="Times New Roman" w:hAnsi="Century Gothic" w:cs="Times New Roman"/>
          <w:b/>
          <w:bCs/>
          <w:color w:val="222222"/>
          <w:sz w:val="32"/>
          <w:szCs w:val="32"/>
        </w:rPr>
        <w:t>Yağlar</w:t>
      </w:r>
    </w:p>
    <w:p w:rsidR="00C94856" w:rsidRPr="00C94856" w:rsidRDefault="00C94856" w:rsidP="008A5F37">
      <w:pPr>
        <w:spacing w:after="0" w:line="360" w:lineRule="atLeast"/>
        <w:ind w:firstLine="709"/>
        <w:jc w:val="both"/>
        <w:textAlignment w:val="baseline"/>
        <w:rPr>
          <w:rFonts w:ascii="Century Gothic" w:eastAsia="Times New Roman" w:hAnsi="Century Gothic" w:cs="Times New Roman"/>
          <w:color w:val="0A0A0A"/>
          <w:sz w:val="32"/>
          <w:szCs w:val="32"/>
        </w:rPr>
      </w:pPr>
      <w:r w:rsidRPr="00C94856">
        <w:rPr>
          <w:rFonts w:ascii="Century Gothic" w:eastAsia="Times New Roman" w:hAnsi="Century Gothic" w:cs="Times New Roman"/>
          <w:color w:val="0A0A0A"/>
          <w:sz w:val="32"/>
          <w:szCs w:val="32"/>
        </w:rPr>
        <w:t>Gıdalarla birlikte bir miktar yağ almanız gerekiyor ancak fazla olmamalı. USDA, gün boyu alınan kalorinin sadece %30-35’inin yağlardan gelmesini tavsiye ediyor.</w:t>
      </w:r>
    </w:p>
    <w:p w:rsidR="00C94856" w:rsidRPr="00C94856" w:rsidRDefault="00C94856" w:rsidP="008A5F37">
      <w:pPr>
        <w:spacing w:after="0" w:line="360" w:lineRule="atLeast"/>
        <w:ind w:firstLine="709"/>
        <w:jc w:val="both"/>
        <w:textAlignment w:val="baseline"/>
        <w:rPr>
          <w:rFonts w:ascii="Century Gothic" w:eastAsia="Times New Roman" w:hAnsi="Century Gothic" w:cs="Times New Roman"/>
          <w:color w:val="0A0A0A"/>
          <w:sz w:val="32"/>
          <w:szCs w:val="32"/>
        </w:rPr>
      </w:pPr>
      <w:r w:rsidRPr="00C94856">
        <w:rPr>
          <w:rFonts w:ascii="Century Gothic" w:eastAsia="Times New Roman" w:hAnsi="Century Gothic" w:cs="Times New Roman"/>
          <w:color w:val="0A0A0A"/>
          <w:sz w:val="32"/>
          <w:szCs w:val="32"/>
        </w:rPr>
        <w:t>Yağların 3 ana çeşidi bulunuyor;</w:t>
      </w:r>
      <w:r w:rsidR="00245D99">
        <w:rPr>
          <w:rFonts w:ascii="Century Gothic" w:eastAsia="Times New Roman" w:hAnsi="Century Gothic" w:cs="Times New Roman"/>
          <w:noProof/>
          <w:color w:val="0A0A0A"/>
          <w:sz w:val="32"/>
          <w:szCs w:val="32"/>
        </w:rPr>
        <w:drawing>
          <wp:anchor distT="0" distB="0" distL="114300" distR="114300" simplePos="0" relativeHeight="251663360" behindDoc="1" locked="0" layoutInCell="1" allowOverlap="1">
            <wp:simplePos x="0" y="0"/>
            <wp:positionH relativeFrom="column">
              <wp:posOffset>20007</wp:posOffset>
            </wp:positionH>
            <wp:positionV relativeFrom="paragraph">
              <wp:posOffset>243508</wp:posOffset>
            </wp:positionV>
            <wp:extent cx="5753953" cy="2879678"/>
            <wp:effectExtent l="19050" t="0" r="0" b="0"/>
            <wp:wrapTight wrapText="bothSides">
              <wp:wrapPolygon edited="0">
                <wp:start x="-72" y="0"/>
                <wp:lineTo x="-72" y="21434"/>
                <wp:lineTo x="21597" y="21434"/>
                <wp:lineTo x="21597" y="0"/>
                <wp:lineTo x="-72" y="0"/>
              </wp:wrapPolygon>
            </wp:wrapTight>
            <wp:docPr id="8" name="7 Resim" descr="yag-cesitleri-nelerdir-660x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g-cesitleri-nelerdir-660x330.jpg"/>
                    <pic:cNvPicPr/>
                  </pic:nvPicPr>
                  <pic:blipFill>
                    <a:blip r:embed="rId11"/>
                    <a:stretch>
                      <a:fillRect/>
                    </a:stretch>
                  </pic:blipFill>
                  <pic:spPr>
                    <a:xfrm>
                      <a:off x="0" y="0"/>
                      <a:ext cx="5753953" cy="2879678"/>
                    </a:xfrm>
                    <a:prstGeom prst="rect">
                      <a:avLst/>
                    </a:prstGeom>
                  </pic:spPr>
                </pic:pic>
              </a:graphicData>
            </a:graphic>
          </wp:anchor>
        </w:drawing>
      </w:r>
    </w:p>
    <w:p w:rsidR="00C94856" w:rsidRPr="00C94856" w:rsidRDefault="00C94856" w:rsidP="008A5F37">
      <w:pPr>
        <w:spacing w:after="0" w:line="360" w:lineRule="atLeast"/>
        <w:ind w:firstLine="709"/>
        <w:jc w:val="both"/>
        <w:textAlignment w:val="baseline"/>
        <w:rPr>
          <w:rFonts w:ascii="Century Gothic" w:eastAsia="Times New Roman" w:hAnsi="Century Gothic" w:cs="Times New Roman"/>
          <w:color w:val="0A0A0A"/>
          <w:sz w:val="32"/>
          <w:szCs w:val="32"/>
        </w:rPr>
      </w:pPr>
      <w:r w:rsidRPr="008A5F37">
        <w:rPr>
          <w:rFonts w:ascii="Century Gothic" w:eastAsia="Times New Roman" w:hAnsi="Century Gothic" w:cs="Times New Roman"/>
          <w:b/>
          <w:color w:val="0A0A0A"/>
          <w:sz w:val="32"/>
          <w:szCs w:val="32"/>
        </w:rPr>
        <w:t>Kötü Kolesterolü Yükselten Doymuş Yağlar</w:t>
      </w:r>
      <w:r w:rsidRPr="00C94856">
        <w:rPr>
          <w:rFonts w:ascii="Century Gothic" w:eastAsia="Times New Roman" w:hAnsi="Century Gothic" w:cs="Times New Roman"/>
          <w:b/>
          <w:color w:val="0A0A0A"/>
          <w:sz w:val="32"/>
          <w:szCs w:val="32"/>
        </w:rPr>
        <w:t>:</w:t>
      </w:r>
      <w:r w:rsidRPr="00C94856">
        <w:rPr>
          <w:rFonts w:ascii="Century Gothic" w:eastAsia="Times New Roman" w:hAnsi="Century Gothic" w:cs="Times New Roman"/>
          <w:color w:val="0A0A0A"/>
          <w:sz w:val="32"/>
          <w:szCs w:val="32"/>
        </w:rPr>
        <w:t xml:space="preserve"> Tam yağlı süt, peynir, dondurma, yağlı etler, palmiye ve Hindistan cevizi yağları gibi bazı bitkisel yağlar ve hayvansal ürünlerde bulunur. Trans yağda doymuş yağlar sınıfındadır ve margarin, bisküvi, kraker, çerez, börekler, pastalar, unlu mamuller ve işlenmiş yağlarla kızartılan gıdalarda bulunur.</w:t>
      </w:r>
    </w:p>
    <w:p w:rsidR="00C94856" w:rsidRDefault="00245D99" w:rsidP="008A5F37">
      <w:pPr>
        <w:spacing w:after="0" w:line="360" w:lineRule="atLeast"/>
        <w:ind w:firstLine="709"/>
        <w:jc w:val="both"/>
        <w:textAlignment w:val="baseline"/>
        <w:rPr>
          <w:rFonts w:ascii="Century Gothic" w:eastAsia="Times New Roman" w:hAnsi="Century Gothic" w:cs="Times New Roman"/>
          <w:color w:val="0A0A0A"/>
          <w:sz w:val="32"/>
          <w:szCs w:val="32"/>
        </w:rPr>
      </w:pPr>
      <w:r>
        <w:rPr>
          <w:rFonts w:ascii="Century Gothic" w:eastAsia="Times New Roman" w:hAnsi="Century Gothic" w:cs="Times New Roman"/>
          <w:b/>
          <w:noProof/>
          <w:color w:val="0A0A0A"/>
          <w:sz w:val="32"/>
          <w:szCs w:val="32"/>
        </w:rPr>
        <w:drawing>
          <wp:anchor distT="0" distB="0" distL="114300" distR="114300" simplePos="0" relativeHeight="251664384" behindDoc="0" locked="0" layoutInCell="1" allowOverlap="1">
            <wp:simplePos x="0" y="0"/>
            <wp:positionH relativeFrom="column">
              <wp:posOffset>2716530</wp:posOffset>
            </wp:positionH>
            <wp:positionV relativeFrom="paragraph">
              <wp:posOffset>433070</wp:posOffset>
            </wp:positionV>
            <wp:extent cx="3147060" cy="1459865"/>
            <wp:effectExtent l="19050" t="0" r="0" b="0"/>
            <wp:wrapSquare wrapText="bothSides"/>
            <wp:docPr id="9" name="8 Resim"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2"/>
                    <a:stretch>
                      <a:fillRect/>
                    </a:stretch>
                  </pic:blipFill>
                  <pic:spPr>
                    <a:xfrm>
                      <a:off x="0" y="0"/>
                      <a:ext cx="3147060" cy="1459865"/>
                    </a:xfrm>
                    <a:prstGeom prst="rect">
                      <a:avLst/>
                    </a:prstGeom>
                  </pic:spPr>
                </pic:pic>
              </a:graphicData>
            </a:graphic>
          </wp:anchor>
        </w:drawing>
      </w:r>
      <w:r w:rsidR="00C94856" w:rsidRPr="008A5F37">
        <w:rPr>
          <w:rFonts w:ascii="Century Gothic" w:eastAsia="Times New Roman" w:hAnsi="Century Gothic" w:cs="Times New Roman"/>
          <w:b/>
          <w:color w:val="0A0A0A"/>
          <w:sz w:val="32"/>
          <w:szCs w:val="32"/>
        </w:rPr>
        <w:t>Tekli ve Çoklu Doymamış Yağlar</w:t>
      </w:r>
      <w:r w:rsidR="00C94856" w:rsidRPr="00C94856">
        <w:rPr>
          <w:rFonts w:ascii="Century Gothic" w:eastAsia="Times New Roman" w:hAnsi="Century Gothic" w:cs="Times New Roman"/>
          <w:b/>
          <w:color w:val="0A0A0A"/>
          <w:sz w:val="32"/>
          <w:szCs w:val="32"/>
        </w:rPr>
        <w:t>:</w:t>
      </w:r>
      <w:r w:rsidR="00C94856" w:rsidRPr="00C94856">
        <w:rPr>
          <w:rFonts w:ascii="Century Gothic" w:eastAsia="Times New Roman" w:hAnsi="Century Gothic" w:cs="Times New Roman"/>
          <w:color w:val="0A0A0A"/>
          <w:sz w:val="32"/>
          <w:szCs w:val="32"/>
        </w:rPr>
        <w:t xml:space="preserve"> Bu yağlar “sağlıklı yağlar” olarak adlandırılmaktadır ve “iyi kolesterol”ün yükselmesine kötü kolesterolün düşmesine yardımcı olan yağlardır. Bu tip yağlar daha çok balıklarda ve çeşitli bitkisel doğal yağlarda bulunmaktadır.</w:t>
      </w:r>
    </w:p>
    <w:p w:rsidR="008A5F37" w:rsidRDefault="008A5F37" w:rsidP="008A5F37">
      <w:pPr>
        <w:spacing w:after="0" w:line="360" w:lineRule="atLeast"/>
        <w:ind w:firstLine="709"/>
        <w:jc w:val="both"/>
        <w:textAlignment w:val="baseline"/>
        <w:rPr>
          <w:rFonts w:ascii="Century Gothic" w:eastAsia="Times New Roman" w:hAnsi="Century Gothic" w:cs="Times New Roman"/>
          <w:color w:val="0A0A0A"/>
          <w:sz w:val="32"/>
          <w:szCs w:val="32"/>
        </w:rPr>
      </w:pPr>
    </w:p>
    <w:p w:rsidR="00C94856" w:rsidRDefault="00C94856" w:rsidP="008A5F37">
      <w:pPr>
        <w:spacing w:after="0" w:line="360" w:lineRule="atLeast"/>
        <w:textAlignment w:val="baseline"/>
        <w:outlineLvl w:val="1"/>
        <w:rPr>
          <w:rFonts w:ascii="Century Gothic" w:eastAsia="Times New Roman" w:hAnsi="Century Gothic" w:cs="Times New Roman"/>
          <w:b/>
          <w:bCs/>
          <w:color w:val="222222"/>
          <w:sz w:val="67"/>
          <w:szCs w:val="67"/>
        </w:rPr>
      </w:pPr>
      <w:r w:rsidRPr="00C94856">
        <w:rPr>
          <w:rFonts w:ascii="Century Gothic" w:eastAsia="Times New Roman" w:hAnsi="Century Gothic" w:cs="Times New Roman"/>
          <w:b/>
          <w:bCs/>
          <w:color w:val="222222"/>
          <w:sz w:val="67"/>
          <w:szCs w:val="67"/>
        </w:rPr>
        <w:lastRenderedPageBreak/>
        <w:t>Sağlıklı Beslenme İçin Atılacak Adımlar</w:t>
      </w:r>
    </w:p>
    <w:p w:rsidR="008A5F37" w:rsidRPr="00C94856" w:rsidRDefault="008A5F37" w:rsidP="008A5F37">
      <w:pPr>
        <w:spacing w:after="0" w:line="360" w:lineRule="atLeast"/>
        <w:textAlignment w:val="baseline"/>
        <w:outlineLvl w:val="1"/>
        <w:rPr>
          <w:rFonts w:ascii="Century Gothic" w:eastAsia="Times New Roman" w:hAnsi="Century Gothic" w:cs="Times New Roman"/>
          <w:b/>
          <w:bCs/>
          <w:color w:val="222222"/>
          <w:sz w:val="20"/>
          <w:szCs w:val="20"/>
        </w:rPr>
      </w:pPr>
    </w:p>
    <w:p w:rsidR="00C94856" w:rsidRPr="00C94856" w:rsidRDefault="00C94856" w:rsidP="008A5F37">
      <w:pPr>
        <w:spacing w:after="0" w:line="360" w:lineRule="atLeast"/>
        <w:ind w:firstLine="708"/>
        <w:jc w:val="both"/>
        <w:textAlignment w:val="baseline"/>
        <w:rPr>
          <w:rFonts w:ascii="Century Gothic" w:eastAsia="Times New Roman" w:hAnsi="Century Gothic" w:cs="Times New Roman"/>
          <w:color w:val="0A0A0A"/>
          <w:sz w:val="32"/>
          <w:szCs w:val="32"/>
        </w:rPr>
      </w:pPr>
      <w:r w:rsidRPr="008A5F37">
        <w:rPr>
          <w:rFonts w:ascii="Century Gothic" w:eastAsia="Times New Roman" w:hAnsi="Century Gothic" w:cs="Times New Roman"/>
          <w:b/>
          <w:color w:val="0A0A0A"/>
          <w:sz w:val="32"/>
          <w:szCs w:val="32"/>
          <w:u w:val="single"/>
        </w:rPr>
        <w:t>Beslenme Alışkanlıkları</w:t>
      </w:r>
      <w:r w:rsidRPr="00C94856">
        <w:rPr>
          <w:rFonts w:ascii="Century Gothic" w:eastAsia="Times New Roman" w:hAnsi="Century Gothic" w:cs="Times New Roman"/>
          <w:b/>
          <w:color w:val="0A0A0A"/>
          <w:sz w:val="32"/>
          <w:szCs w:val="32"/>
          <w:u w:val="single"/>
        </w:rPr>
        <w:t>:</w:t>
      </w:r>
      <w:r w:rsidRPr="00C94856">
        <w:rPr>
          <w:rFonts w:ascii="Century Gothic" w:eastAsia="Times New Roman" w:hAnsi="Century Gothic" w:cs="Times New Roman"/>
          <w:color w:val="0A0A0A"/>
          <w:sz w:val="32"/>
          <w:szCs w:val="32"/>
        </w:rPr>
        <w:t xml:space="preserve"> Yeme alışkanlıklarınızı gözden geçirin. Öğünlerde neler yiyorsunuz, öğün aralarında açlığınızı bastırmak için neler tüketiyorsunuz? Sağlıksız olduğunu düşündüğünüz gıdaların yerine neler koyabilirsiniz?</w:t>
      </w:r>
    </w:p>
    <w:p w:rsidR="00C94856" w:rsidRPr="00C94856" w:rsidRDefault="00C94856" w:rsidP="008A5F37">
      <w:pPr>
        <w:spacing w:after="288" w:line="360" w:lineRule="atLeast"/>
        <w:ind w:firstLine="708"/>
        <w:jc w:val="both"/>
        <w:textAlignment w:val="baseline"/>
        <w:rPr>
          <w:rFonts w:ascii="Century Gothic" w:eastAsia="Times New Roman" w:hAnsi="Century Gothic" w:cs="Times New Roman"/>
          <w:color w:val="0A0A0A"/>
          <w:sz w:val="32"/>
          <w:szCs w:val="32"/>
        </w:rPr>
      </w:pPr>
      <w:r w:rsidRPr="00C94856">
        <w:rPr>
          <w:rFonts w:ascii="Century Gothic" w:eastAsia="Times New Roman" w:hAnsi="Century Gothic" w:cs="Times New Roman"/>
          <w:color w:val="0A0A0A"/>
          <w:sz w:val="32"/>
          <w:szCs w:val="32"/>
        </w:rPr>
        <w:t>Bir gün boyunca tüm yediklerinizi bir kenara not edin ve akşam bu listeye bakarak nasıl değişiklikler yapabileceğinize karar verir.</w:t>
      </w:r>
    </w:p>
    <w:p w:rsidR="00C94856" w:rsidRPr="00C94856" w:rsidRDefault="00C94856" w:rsidP="008A5F37">
      <w:pPr>
        <w:spacing w:after="0" w:line="360" w:lineRule="atLeast"/>
        <w:ind w:firstLine="708"/>
        <w:jc w:val="both"/>
        <w:textAlignment w:val="baseline"/>
        <w:rPr>
          <w:rFonts w:ascii="Century Gothic" w:eastAsia="Times New Roman" w:hAnsi="Century Gothic" w:cs="Times New Roman"/>
          <w:color w:val="0A0A0A"/>
          <w:sz w:val="32"/>
          <w:szCs w:val="32"/>
        </w:rPr>
      </w:pPr>
      <w:r w:rsidRPr="008A5F37">
        <w:rPr>
          <w:rFonts w:ascii="Century Gothic" w:eastAsia="Times New Roman" w:hAnsi="Century Gothic" w:cs="Times New Roman"/>
          <w:b/>
          <w:color w:val="0A0A0A"/>
          <w:sz w:val="32"/>
          <w:szCs w:val="32"/>
          <w:u w:val="single"/>
        </w:rPr>
        <w:t>Ne Kadar Kaloriye İhtiyacınız Var</w:t>
      </w:r>
      <w:proofErr w:type="gramStart"/>
      <w:r w:rsidRPr="008A5F37">
        <w:rPr>
          <w:rFonts w:ascii="Century Gothic" w:eastAsia="Times New Roman" w:hAnsi="Century Gothic" w:cs="Times New Roman"/>
          <w:b/>
          <w:color w:val="0A0A0A"/>
          <w:sz w:val="32"/>
          <w:szCs w:val="32"/>
          <w:u w:val="single"/>
        </w:rPr>
        <w:t>?</w:t>
      </w:r>
      <w:r w:rsidRPr="00C94856">
        <w:rPr>
          <w:rFonts w:ascii="Century Gothic" w:eastAsia="Times New Roman" w:hAnsi="Century Gothic" w:cs="Times New Roman"/>
          <w:b/>
          <w:color w:val="0A0A0A"/>
          <w:sz w:val="32"/>
          <w:szCs w:val="32"/>
          <w:u w:val="single"/>
        </w:rPr>
        <w:t>:</w:t>
      </w:r>
      <w:proofErr w:type="gramEnd"/>
      <w:r w:rsidRPr="00C94856">
        <w:rPr>
          <w:rFonts w:ascii="Century Gothic" w:eastAsia="Times New Roman" w:hAnsi="Century Gothic" w:cs="Times New Roman"/>
          <w:color w:val="0A0A0A"/>
          <w:sz w:val="32"/>
          <w:szCs w:val="32"/>
        </w:rPr>
        <w:t xml:space="preserve"> Bir kişinin alması gereken minimum kalori miktarı metabolizma hızına göre değişebileceğinden öncelikle metabolizma hızınızı öğrenmelisiniz.</w:t>
      </w:r>
    </w:p>
    <w:p w:rsidR="00C94856" w:rsidRPr="00C94856" w:rsidRDefault="00C94856" w:rsidP="008A5F37">
      <w:pPr>
        <w:spacing w:after="288" w:line="360" w:lineRule="atLeast"/>
        <w:ind w:firstLine="708"/>
        <w:jc w:val="both"/>
        <w:textAlignment w:val="baseline"/>
        <w:rPr>
          <w:rFonts w:ascii="Century Gothic" w:eastAsia="Times New Roman" w:hAnsi="Century Gothic" w:cs="Times New Roman"/>
          <w:color w:val="0A0A0A"/>
          <w:sz w:val="32"/>
          <w:szCs w:val="32"/>
        </w:rPr>
      </w:pPr>
      <w:r w:rsidRPr="00C94856">
        <w:rPr>
          <w:rFonts w:ascii="Century Gothic" w:eastAsia="Times New Roman" w:hAnsi="Century Gothic" w:cs="Times New Roman"/>
          <w:color w:val="0A0A0A"/>
          <w:sz w:val="32"/>
          <w:szCs w:val="32"/>
        </w:rPr>
        <w:t>Bir eczanede bunu ölçtürebilirsiniz. Metabolizma hızı, vücudun normal fonksiyonlarını gerçekleştirebilmesi için gün içinde ihtiyaç duyduğu enerji miktarıdır. Ancak eğer spor yapıyorsanız veya fiziksel olarak enerji harcatan bir işte çalışıyorsanız daha fazla kaloriye ihtiyacınız olabilir.</w:t>
      </w:r>
    </w:p>
    <w:p w:rsidR="00C94856" w:rsidRPr="00C94856" w:rsidRDefault="00664FA9" w:rsidP="008A5F37">
      <w:pPr>
        <w:spacing w:after="0" w:line="360" w:lineRule="atLeast"/>
        <w:ind w:firstLine="708"/>
        <w:jc w:val="both"/>
        <w:textAlignment w:val="baseline"/>
        <w:rPr>
          <w:rFonts w:ascii="Century Gothic" w:eastAsia="Times New Roman" w:hAnsi="Century Gothic" w:cs="Times New Roman"/>
          <w:color w:val="0A0A0A"/>
          <w:sz w:val="32"/>
          <w:szCs w:val="32"/>
        </w:rPr>
      </w:pPr>
      <w:r>
        <w:rPr>
          <w:rFonts w:ascii="Century Gothic" w:eastAsia="Times New Roman" w:hAnsi="Century Gothic" w:cs="Times New Roman"/>
          <w:b/>
          <w:noProof/>
          <w:color w:val="0A0A0A"/>
          <w:sz w:val="32"/>
          <w:szCs w:val="32"/>
          <w:u w:val="single"/>
        </w:rPr>
        <w:drawing>
          <wp:anchor distT="0" distB="0" distL="114300" distR="114300" simplePos="0" relativeHeight="251665408" behindDoc="0" locked="0" layoutInCell="1" allowOverlap="1">
            <wp:simplePos x="0" y="0"/>
            <wp:positionH relativeFrom="column">
              <wp:posOffset>114935</wp:posOffset>
            </wp:positionH>
            <wp:positionV relativeFrom="paragraph">
              <wp:posOffset>570865</wp:posOffset>
            </wp:positionV>
            <wp:extent cx="5753735" cy="2906395"/>
            <wp:effectExtent l="19050" t="0" r="0" b="0"/>
            <wp:wrapSquare wrapText="bothSides"/>
            <wp:docPr id="10" name="9 Resim" descr="suyun_onem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yun_onemi2.jpg"/>
                    <pic:cNvPicPr/>
                  </pic:nvPicPr>
                  <pic:blipFill>
                    <a:blip r:embed="rId13"/>
                    <a:stretch>
                      <a:fillRect/>
                    </a:stretch>
                  </pic:blipFill>
                  <pic:spPr>
                    <a:xfrm>
                      <a:off x="0" y="0"/>
                      <a:ext cx="5753735" cy="2906395"/>
                    </a:xfrm>
                    <a:prstGeom prst="rect">
                      <a:avLst/>
                    </a:prstGeom>
                  </pic:spPr>
                </pic:pic>
              </a:graphicData>
            </a:graphic>
          </wp:anchor>
        </w:drawing>
      </w:r>
      <w:r w:rsidR="00C94856" w:rsidRPr="008A5F37">
        <w:rPr>
          <w:rFonts w:ascii="Century Gothic" w:eastAsia="Times New Roman" w:hAnsi="Century Gothic" w:cs="Times New Roman"/>
          <w:b/>
          <w:color w:val="0A0A0A"/>
          <w:sz w:val="32"/>
          <w:szCs w:val="32"/>
          <w:u w:val="single"/>
        </w:rPr>
        <w:t>Bol Bol Su İçin</w:t>
      </w:r>
      <w:r w:rsidR="00C94856" w:rsidRPr="00C94856">
        <w:rPr>
          <w:rFonts w:ascii="Century Gothic" w:eastAsia="Times New Roman" w:hAnsi="Century Gothic" w:cs="Times New Roman"/>
          <w:b/>
          <w:color w:val="0A0A0A"/>
          <w:sz w:val="32"/>
          <w:szCs w:val="32"/>
          <w:u w:val="single"/>
        </w:rPr>
        <w:t>:</w:t>
      </w:r>
      <w:r w:rsidR="00C94856" w:rsidRPr="00C94856">
        <w:rPr>
          <w:rFonts w:ascii="Century Gothic" w:eastAsia="Times New Roman" w:hAnsi="Century Gothic" w:cs="Times New Roman"/>
          <w:color w:val="0A0A0A"/>
          <w:sz w:val="32"/>
          <w:szCs w:val="32"/>
        </w:rPr>
        <w:t xml:space="preserve"> Su içmek genel sağlık açısından çok önemlidir. Öğünler sırasında ve sonrasında içilen su </w:t>
      </w:r>
      <w:r w:rsidR="00C94856" w:rsidRPr="00C94856">
        <w:rPr>
          <w:rFonts w:ascii="Century Gothic" w:eastAsia="Times New Roman" w:hAnsi="Century Gothic" w:cs="Times New Roman"/>
          <w:color w:val="0A0A0A"/>
          <w:sz w:val="32"/>
          <w:szCs w:val="32"/>
        </w:rPr>
        <w:lastRenderedPageBreak/>
        <w:t>sindirime yardımcı olur ve mideyi doldurarak açlık hissini uzatır. Kahve, çay, gazlı içecekler yerine sadece su içmeye çalışın.</w:t>
      </w:r>
    </w:p>
    <w:p w:rsidR="00C94856" w:rsidRPr="00C94856" w:rsidRDefault="00C94856" w:rsidP="008A5F37">
      <w:pPr>
        <w:spacing w:after="0" w:line="360" w:lineRule="atLeast"/>
        <w:ind w:firstLine="708"/>
        <w:jc w:val="both"/>
        <w:textAlignment w:val="baseline"/>
        <w:rPr>
          <w:rFonts w:ascii="Century Gothic" w:eastAsia="Times New Roman" w:hAnsi="Century Gothic" w:cs="Times New Roman"/>
          <w:color w:val="0A0A0A"/>
          <w:sz w:val="32"/>
          <w:szCs w:val="32"/>
        </w:rPr>
      </w:pPr>
      <w:r w:rsidRPr="008A5F37">
        <w:rPr>
          <w:rFonts w:ascii="Century Gothic" w:eastAsia="Times New Roman" w:hAnsi="Century Gothic" w:cs="Times New Roman"/>
          <w:b/>
          <w:color w:val="0A0A0A"/>
          <w:sz w:val="32"/>
          <w:szCs w:val="32"/>
          <w:u w:val="single"/>
        </w:rPr>
        <w:t>Öğünleri Küçültmek</w:t>
      </w:r>
      <w:r w:rsidRPr="00C94856">
        <w:rPr>
          <w:rFonts w:ascii="Century Gothic" w:eastAsia="Times New Roman" w:hAnsi="Century Gothic" w:cs="Times New Roman"/>
          <w:b/>
          <w:color w:val="0A0A0A"/>
          <w:sz w:val="32"/>
          <w:szCs w:val="32"/>
          <w:u w:val="single"/>
        </w:rPr>
        <w:t>:</w:t>
      </w:r>
      <w:r w:rsidRPr="00C94856">
        <w:rPr>
          <w:rFonts w:ascii="Century Gothic" w:eastAsia="Times New Roman" w:hAnsi="Century Gothic" w:cs="Times New Roman"/>
          <w:color w:val="0A0A0A"/>
          <w:sz w:val="32"/>
          <w:szCs w:val="32"/>
        </w:rPr>
        <w:t xml:space="preserve"> Uzun bir süre açlık hissettikten sonra sofraya oturmak almanız gerekenden fazla kalori almanıza neden olabilir. Bunun yerine daha sık (günde 5 kez) küçük öğünler yiyerek kendinizi tok tutabilir ve halsizliği engelleyebilirsiniz.</w:t>
      </w:r>
    </w:p>
    <w:p w:rsidR="00C94856" w:rsidRPr="00C94856" w:rsidRDefault="00C94856" w:rsidP="008A5F37">
      <w:pPr>
        <w:spacing w:after="0" w:line="360" w:lineRule="atLeast"/>
        <w:ind w:firstLine="708"/>
        <w:jc w:val="both"/>
        <w:textAlignment w:val="baseline"/>
        <w:rPr>
          <w:rFonts w:ascii="Century Gothic" w:eastAsia="Times New Roman" w:hAnsi="Century Gothic" w:cs="Times New Roman"/>
          <w:color w:val="0A0A0A"/>
          <w:sz w:val="32"/>
          <w:szCs w:val="32"/>
        </w:rPr>
      </w:pPr>
      <w:r w:rsidRPr="008A5F37">
        <w:rPr>
          <w:rFonts w:ascii="Century Gothic" w:eastAsia="Times New Roman" w:hAnsi="Century Gothic" w:cs="Times New Roman"/>
          <w:b/>
          <w:color w:val="0A0A0A"/>
          <w:sz w:val="32"/>
          <w:szCs w:val="32"/>
          <w:u w:val="single"/>
        </w:rPr>
        <w:t>Kahvaltıyı Atlamayın</w:t>
      </w:r>
      <w:r w:rsidRPr="00C94856">
        <w:rPr>
          <w:rFonts w:ascii="Century Gothic" w:eastAsia="Times New Roman" w:hAnsi="Century Gothic" w:cs="Times New Roman"/>
          <w:b/>
          <w:color w:val="0A0A0A"/>
          <w:sz w:val="32"/>
          <w:szCs w:val="32"/>
          <w:u w:val="single"/>
        </w:rPr>
        <w:t>:</w:t>
      </w:r>
      <w:r w:rsidRPr="00C94856">
        <w:rPr>
          <w:rFonts w:ascii="Century Gothic" w:eastAsia="Times New Roman" w:hAnsi="Century Gothic" w:cs="Times New Roman"/>
          <w:color w:val="0A0A0A"/>
          <w:sz w:val="32"/>
          <w:szCs w:val="32"/>
        </w:rPr>
        <w:t xml:space="preserve"> Çoğu insan sabah kalktığında bir şey yemek istemez ancak kahvaltıyı atlarsınız öğle yemeğinde patlayana kadar yemek zorunda kalabilirsiniz.</w:t>
      </w:r>
    </w:p>
    <w:p w:rsidR="00C94856" w:rsidRDefault="00C94856" w:rsidP="008A5F37">
      <w:pPr>
        <w:spacing w:after="288" w:line="360" w:lineRule="atLeast"/>
        <w:jc w:val="both"/>
        <w:textAlignment w:val="baseline"/>
        <w:rPr>
          <w:rFonts w:ascii="Century Gothic" w:eastAsia="Times New Roman" w:hAnsi="Century Gothic" w:cs="Times New Roman"/>
          <w:color w:val="0A0A0A"/>
          <w:sz w:val="32"/>
          <w:szCs w:val="32"/>
        </w:rPr>
      </w:pPr>
      <w:r w:rsidRPr="00C94856">
        <w:rPr>
          <w:rFonts w:ascii="Century Gothic" w:eastAsia="Times New Roman" w:hAnsi="Century Gothic" w:cs="Times New Roman"/>
          <w:color w:val="0A0A0A"/>
          <w:sz w:val="32"/>
          <w:szCs w:val="32"/>
        </w:rPr>
        <w:t>İyi bir kahvaltı metabolizmayı güne hazırlar ve sabah saatlerinde daha enerjik olmayı sağlar. En azından 1 muz veya elma yiyip 1 bardak su içebilirsiniz.</w:t>
      </w:r>
    </w:p>
    <w:p w:rsidR="004301D0" w:rsidRPr="00C94856" w:rsidRDefault="004301D0" w:rsidP="008A5F37">
      <w:pPr>
        <w:spacing w:after="288" w:line="360" w:lineRule="atLeast"/>
        <w:jc w:val="both"/>
        <w:textAlignment w:val="baseline"/>
        <w:rPr>
          <w:rFonts w:ascii="Century Gothic" w:eastAsia="Times New Roman" w:hAnsi="Century Gothic" w:cs="Times New Roman"/>
          <w:color w:val="0A0A0A"/>
          <w:sz w:val="32"/>
          <w:szCs w:val="32"/>
        </w:rPr>
      </w:pPr>
      <w:r>
        <w:rPr>
          <w:rFonts w:ascii="Century Gothic" w:eastAsia="Times New Roman" w:hAnsi="Century Gothic" w:cs="Times New Roman"/>
          <w:noProof/>
          <w:color w:val="0A0A0A"/>
          <w:sz w:val="32"/>
          <w:szCs w:val="32"/>
        </w:rPr>
        <w:drawing>
          <wp:anchor distT="0" distB="0" distL="114300" distR="114300" simplePos="0" relativeHeight="251666432" behindDoc="0" locked="0" layoutInCell="1" allowOverlap="1">
            <wp:simplePos x="0" y="0"/>
            <wp:positionH relativeFrom="column">
              <wp:posOffset>20007</wp:posOffset>
            </wp:positionH>
            <wp:positionV relativeFrom="paragraph">
              <wp:posOffset>2919</wp:posOffset>
            </wp:positionV>
            <wp:extent cx="5753953" cy="2838734"/>
            <wp:effectExtent l="19050" t="0" r="0" b="0"/>
            <wp:wrapSquare wrapText="bothSides"/>
            <wp:docPr id="11" name="10 Resim" descr="Kahvalti-kalp-krizi-riskini-dusurur-c77e1e88b01e445794ca29199e43aa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hvalti-kalp-krizi-riskini-dusurur-c77e1e88b01e445794ca29199e43aaf9.jpg"/>
                    <pic:cNvPicPr/>
                  </pic:nvPicPr>
                  <pic:blipFill>
                    <a:blip r:embed="rId14"/>
                    <a:stretch>
                      <a:fillRect/>
                    </a:stretch>
                  </pic:blipFill>
                  <pic:spPr>
                    <a:xfrm>
                      <a:off x="0" y="0"/>
                      <a:ext cx="5753953" cy="2838734"/>
                    </a:xfrm>
                    <a:prstGeom prst="rect">
                      <a:avLst/>
                    </a:prstGeom>
                  </pic:spPr>
                </pic:pic>
              </a:graphicData>
            </a:graphic>
          </wp:anchor>
        </w:drawing>
      </w:r>
    </w:p>
    <w:p w:rsidR="00C94856" w:rsidRPr="00C94856" w:rsidRDefault="00C94856" w:rsidP="008A5F37">
      <w:pPr>
        <w:spacing w:after="0" w:line="360" w:lineRule="atLeast"/>
        <w:ind w:firstLine="708"/>
        <w:jc w:val="both"/>
        <w:textAlignment w:val="baseline"/>
        <w:rPr>
          <w:rFonts w:ascii="Century Gothic" w:eastAsia="Times New Roman" w:hAnsi="Century Gothic" w:cs="Times New Roman"/>
          <w:color w:val="0A0A0A"/>
          <w:sz w:val="32"/>
          <w:szCs w:val="32"/>
        </w:rPr>
      </w:pPr>
      <w:r w:rsidRPr="008A5F37">
        <w:rPr>
          <w:rFonts w:ascii="Century Gothic" w:eastAsia="Times New Roman" w:hAnsi="Century Gothic" w:cs="Times New Roman"/>
          <w:b/>
          <w:color w:val="0A0A0A"/>
          <w:sz w:val="32"/>
          <w:szCs w:val="32"/>
          <w:u w:val="single"/>
        </w:rPr>
        <w:t>Yavaş Yiyin</w:t>
      </w:r>
      <w:r w:rsidRPr="00C94856">
        <w:rPr>
          <w:rFonts w:ascii="Century Gothic" w:eastAsia="Times New Roman" w:hAnsi="Century Gothic" w:cs="Times New Roman"/>
          <w:color w:val="0A0A0A"/>
          <w:sz w:val="32"/>
          <w:szCs w:val="32"/>
        </w:rPr>
        <w:t>: Lokmaları çiğnemeden midenize gönderiyorsanız sindirim sisteminizi zorladığınızı unutmayın.</w:t>
      </w:r>
    </w:p>
    <w:p w:rsidR="00C94856" w:rsidRPr="00C94856" w:rsidRDefault="00C94856" w:rsidP="008A5F37">
      <w:pPr>
        <w:spacing w:after="288" w:line="360" w:lineRule="atLeast"/>
        <w:jc w:val="both"/>
        <w:textAlignment w:val="baseline"/>
        <w:rPr>
          <w:rFonts w:ascii="Century Gothic" w:eastAsia="Times New Roman" w:hAnsi="Century Gothic" w:cs="Times New Roman"/>
          <w:color w:val="0A0A0A"/>
          <w:sz w:val="32"/>
          <w:szCs w:val="32"/>
        </w:rPr>
      </w:pPr>
      <w:r w:rsidRPr="00C94856">
        <w:rPr>
          <w:rFonts w:ascii="Century Gothic" w:eastAsia="Times New Roman" w:hAnsi="Century Gothic" w:cs="Times New Roman"/>
          <w:color w:val="0A0A0A"/>
          <w:sz w:val="32"/>
          <w:szCs w:val="32"/>
        </w:rPr>
        <w:t>Yemekleri yavaş yavaş, iyice çiğneyerek yiyin. Çiğnerken geçen süre daha az yemekle doymanıza yardımcı olacaktır.</w:t>
      </w:r>
    </w:p>
    <w:p w:rsidR="002C676D" w:rsidRDefault="002C676D"/>
    <w:p w:rsidR="006D5808" w:rsidRDefault="006D5808"/>
    <w:sectPr w:rsidR="006D5808" w:rsidSect="00A40068">
      <w:pgSz w:w="11906" w:h="16838"/>
      <w:pgMar w:top="1135"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6135C5"/>
    <w:multiLevelType w:val="multilevel"/>
    <w:tmpl w:val="1E4A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856"/>
    <w:rsid w:val="00245D99"/>
    <w:rsid w:val="002C676D"/>
    <w:rsid w:val="002D66E8"/>
    <w:rsid w:val="004301D0"/>
    <w:rsid w:val="005B0431"/>
    <w:rsid w:val="00664FA9"/>
    <w:rsid w:val="006D5808"/>
    <w:rsid w:val="007E21DA"/>
    <w:rsid w:val="008A5F37"/>
    <w:rsid w:val="00A40068"/>
    <w:rsid w:val="00C948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C948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2">
    <w:name w:val="heading 2"/>
    <w:basedOn w:val="Normal"/>
    <w:link w:val="Balk2Char"/>
    <w:uiPriority w:val="9"/>
    <w:qFormat/>
    <w:rsid w:val="00C948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alk3">
    <w:name w:val="heading 3"/>
    <w:basedOn w:val="Normal"/>
    <w:link w:val="Balk3Char"/>
    <w:uiPriority w:val="9"/>
    <w:qFormat/>
    <w:rsid w:val="00C948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94856"/>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C94856"/>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C94856"/>
    <w:rPr>
      <w:rFonts w:ascii="Times New Roman" w:eastAsia="Times New Roman" w:hAnsi="Times New Roman" w:cs="Times New Roman"/>
      <w:b/>
      <w:bCs/>
      <w:sz w:val="27"/>
      <w:szCs w:val="27"/>
      <w:lang w:eastAsia="tr-TR"/>
    </w:rPr>
  </w:style>
  <w:style w:type="character" w:customStyle="1" w:styleId="stmainservices">
    <w:name w:val="stmainservices"/>
    <w:basedOn w:val="VarsaylanParagrafYazTipi"/>
    <w:rsid w:val="00C94856"/>
  </w:style>
  <w:style w:type="character" w:customStyle="1" w:styleId="chicklets">
    <w:name w:val="chicklets"/>
    <w:basedOn w:val="VarsaylanParagrafYazTipi"/>
    <w:rsid w:val="00C94856"/>
  </w:style>
  <w:style w:type="paragraph" w:styleId="NormalWeb">
    <w:name w:val="Normal (Web)"/>
    <w:basedOn w:val="Normal"/>
    <w:uiPriority w:val="99"/>
    <w:semiHidden/>
    <w:unhideWhenUsed/>
    <w:rsid w:val="00C94856"/>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C94856"/>
    <w:rPr>
      <w:b/>
      <w:bCs/>
    </w:rPr>
  </w:style>
  <w:style w:type="paragraph" w:styleId="BalonMetni">
    <w:name w:val="Balloon Text"/>
    <w:basedOn w:val="Normal"/>
    <w:link w:val="BalonMetniChar"/>
    <w:uiPriority w:val="99"/>
    <w:semiHidden/>
    <w:unhideWhenUsed/>
    <w:rsid w:val="00A400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00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C948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2">
    <w:name w:val="heading 2"/>
    <w:basedOn w:val="Normal"/>
    <w:link w:val="Balk2Char"/>
    <w:uiPriority w:val="9"/>
    <w:qFormat/>
    <w:rsid w:val="00C948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alk3">
    <w:name w:val="heading 3"/>
    <w:basedOn w:val="Normal"/>
    <w:link w:val="Balk3Char"/>
    <w:uiPriority w:val="9"/>
    <w:qFormat/>
    <w:rsid w:val="00C948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94856"/>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C94856"/>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C94856"/>
    <w:rPr>
      <w:rFonts w:ascii="Times New Roman" w:eastAsia="Times New Roman" w:hAnsi="Times New Roman" w:cs="Times New Roman"/>
      <w:b/>
      <w:bCs/>
      <w:sz w:val="27"/>
      <w:szCs w:val="27"/>
      <w:lang w:eastAsia="tr-TR"/>
    </w:rPr>
  </w:style>
  <w:style w:type="character" w:customStyle="1" w:styleId="stmainservices">
    <w:name w:val="stmainservices"/>
    <w:basedOn w:val="VarsaylanParagrafYazTipi"/>
    <w:rsid w:val="00C94856"/>
  </w:style>
  <w:style w:type="character" w:customStyle="1" w:styleId="chicklets">
    <w:name w:val="chicklets"/>
    <w:basedOn w:val="VarsaylanParagrafYazTipi"/>
    <w:rsid w:val="00C94856"/>
  </w:style>
  <w:style w:type="paragraph" w:styleId="NormalWeb">
    <w:name w:val="Normal (Web)"/>
    <w:basedOn w:val="Normal"/>
    <w:uiPriority w:val="99"/>
    <w:semiHidden/>
    <w:unhideWhenUsed/>
    <w:rsid w:val="00C94856"/>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C94856"/>
    <w:rPr>
      <w:b/>
      <w:bCs/>
    </w:rPr>
  </w:style>
  <w:style w:type="paragraph" w:styleId="BalonMetni">
    <w:name w:val="Balloon Text"/>
    <w:basedOn w:val="Normal"/>
    <w:link w:val="BalonMetniChar"/>
    <w:uiPriority w:val="99"/>
    <w:semiHidden/>
    <w:unhideWhenUsed/>
    <w:rsid w:val="00A400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00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275461">
      <w:bodyDiv w:val="1"/>
      <w:marLeft w:val="0"/>
      <w:marRight w:val="0"/>
      <w:marTop w:val="0"/>
      <w:marBottom w:val="0"/>
      <w:divBdr>
        <w:top w:val="none" w:sz="0" w:space="0" w:color="auto"/>
        <w:left w:val="none" w:sz="0" w:space="0" w:color="auto"/>
        <w:bottom w:val="none" w:sz="0" w:space="0" w:color="auto"/>
        <w:right w:val="none" w:sz="0" w:space="0" w:color="auto"/>
      </w:divBdr>
      <w:divsChild>
        <w:div w:id="1502770851">
          <w:marLeft w:val="0"/>
          <w:marRight w:val="0"/>
          <w:marTop w:val="0"/>
          <w:marBottom w:val="0"/>
          <w:divBdr>
            <w:top w:val="none" w:sz="0" w:space="0" w:color="auto"/>
            <w:left w:val="none" w:sz="0" w:space="0" w:color="auto"/>
            <w:bottom w:val="none" w:sz="0" w:space="0" w:color="auto"/>
            <w:right w:val="none" w:sz="0" w:space="0" w:color="auto"/>
          </w:divBdr>
          <w:divsChild>
            <w:div w:id="1289437831">
              <w:marLeft w:val="0"/>
              <w:marRight w:val="0"/>
              <w:marTop w:val="107"/>
              <w:marBottom w:val="43"/>
              <w:divBdr>
                <w:top w:val="none" w:sz="0" w:space="0" w:color="auto"/>
                <w:left w:val="none" w:sz="0" w:space="0" w:color="auto"/>
                <w:bottom w:val="none" w:sz="0" w:space="0" w:color="auto"/>
                <w:right w:val="none" w:sz="0" w:space="0" w:color="auto"/>
              </w:divBdr>
              <w:divsChild>
                <w:div w:id="1204244227">
                  <w:marLeft w:val="0"/>
                  <w:marRight w:val="0"/>
                  <w:marTop w:val="0"/>
                  <w:marBottom w:val="0"/>
                  <w:divBdr>
                    <w:top w:val="single" w:sz="8" w:space="11" w:color="CCCCCC"/>
                    <w:left w:val="single" w:sz="8" w:space="0" w:color="CCCCCC"/>
                    <w:bottom w:val="single" w:sz="8" w:space="0" w:color="CCCCCC"/>
                    <w:right w:val="single" w:sz="8" w:space="0" w:color="CCCCCC"/>
                  </w:divBdr>
                </w:div>
              </w:divsChild>
            </w:div>
          </w:divsChild>
        </w:div>
        <w:div w:id="153185040">
          <w:marLeft w:val="107"/>
          <w:marRight w:val="0"/>
          <w:marTop w:val="0"/>
          <w:marBottom w:val="86"/>
          <w:divBdr>
            <w:top w:val="none" w:sz="0" w:space="0" w:color="auto"/>
            <w:left w:val="none" w:sz="0" w:space="0" w:color="auto"/>
            <w:bottom w:val="none" w:sz="0" w:space="0" w:color="auto"/>
            <w:right w:val="none" w:sz="0" w:space="0" w:color="auto"/>
          </w:divBdr>
        </w:div>
        <w:div w:id="1594823702">
          <w:marLeft w:val="0"/>
          <w:marRight w:val="0"/>
          <w:marTop w:val="0"/>
          <w:marBottom w:val="537"/>
          <w:divBdr>
            <w:top w:val="single" w:sz="8" w:space="22" w:color="FADF98"/>
            <w:left w:val="single" w:sz="8" w:space="22" w:color="FADF98"/>
            <w:bottom w:val="single" w:sz="8" w:space="22" w:color="FADF98"/>
            <w:right w:val="single" w:sz="8" w:space="22" w:color="FADF98"/>
          </w:divBdr>
        </w:div>
        <w:div w:id="617642656">
          <w:blockQuote w:val="1"/>
          <w:marLeft w:val="0"/>
          <w:marRight w:val="0"/>
          <w:marTop w:val="0"/>
          <w:marBottom w:val="0"/>
          <w:divBdr>
            <w:top w:val="none" w:sz="0" w:space="0" w:color="auto"/>
            <w:left w:val="none" w:sz="0" w:space="0" w:color="auto"/>
            <w:bottom w:val="none" w:sz="0" w:space="0" w:color="auto"/>
            <w:right w:val="none" w:sz="0" w:space="0" w:color="auto"/>
          </w:divBdr>
        </w:div>
        <w:div w:id="727039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881</Words>
  <Characters>5027</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BURO_SEF</dc:creator>
  <cp:lastModifiedBy>hacerbozat_pc</cp:lastModifiedBy>
  <cp:revision>2</cp:revision>
  <dcterms:created xsi:type="dcterms:W3CDTF">2018-01-08T07:59:00Z</dcterms:created>
  <dcterms:modified xsi:type="dcterms:W3CDTF">2018-01-08T07:59:00Z</dcterms:modified>
</cp:coreProperties>
</file>